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17D" w:rsidRDefault="001B217D" w:rsidP="001B217D">
      <w:pPr>
        <w:spacing w:after="0"/>
        <w:jc w:val="center"/>
        <w:rPr>
          <w:b/>
        </w:rPr>
      </w:pPr>
      <w:r>
        <w:rPr>
          <w:b/>
        </w:rPr>
        <w:t>Literature Seminar</w:t>
      </w:r>
    </w:p>
    <w:p w:rsidR="001B217D" w:rsidRDefault="001B217D" w:rsidP="001B217D">
      <w:pPr>
        <w:spacing w:after="0"/>
        <w:jc w:val="center"/>
        <w:rPr>
          <w:b/>
        </w:rPr>
      </w:pPr>
      <w:r>
        <w:rPr>
          <w:b/>
        </w:rPr>
        <w:t>GEOL 590</w:t>
      </w:r>
    </w:p>
    <w:p w:rsidR="001B217D" w:rsidRDefault="001B217D" w:rsidP="001B217D">
      <w:pPr>
        <w:spacing w:after="0"/>
        <w:jc w:val="center"/>
      </w:pPr>
      <w:r>
        <w:t>Instructor: Dr. Miranda</w:t>
      </w:r>
    </w:p>
    <w:p w:rsidR="001B217D" w:rsidRDefault="001B217D" w:rsidP="001B217D">
      <w:pPr>
        <w:spacing w:after="0"/>
        <w:jc w:val="center"/>
      </w:pPr>
      <w:r>
        <w:t>Office:  Live Oak Bldg., Room 1204</w:t>
      </w:r>
    </w:p>
    <w:p w:rsidR="001B217D" w:rsidRDefault="001B217D" w:rsidP="001B217D">
      <w:pPr>
        <w:spacing w:after="0"/>
        <w:jc w:val="center"/>
      </w:pPr>
      <w:r>
        <w:t>Office Hours: Tuesdays 1:00 – 2:00 p.m., or by prior appointment</w:t>
      </w:r>
    </w:p>
    <w:p w:rsidR="001B217D" w:rsidRDefault="001B217D" w:rsidP="001B217D">
      <w:pPr>
        <w:spacing w:after="0"/>
        <w:jc w:val="center"/>
      </w:pPr>
      <w:r>
        <w:t xml:space="preserve"> (818) 677-4671</w:t>
      </w:r>
    </w:p>
    <w:p w:rsidR="001B217D" w:rsidRDefault="001B217D" w:rsidP="001B217D">
      <w:pPr>
        <w:spacing w:after="0"/>
        <w:jc w:val="center"/>
      </w:pPr>
      <w:r>
        <w:t xml:space="preserve">Email:  </w:t>
      </w:r>
      <w:hyperlink r:id="rId5" w:history="1">
        <w:r>
          <w:rPr>
            <w:rStyle w:val="Hyperlink"/>
          </w:rPr>
          <w:t>elena.miranda@csun.edu</w:t>
        </w:r>
      </w:hyperlink>
    </w:p>
    <w:p w:rsidR="001B217D" w:rsidRDefault="001B217D" w:rsidP="001B217D">
      <w:pPr>
        <w:spacing w:after="0"/>
        <w:jc w:val="center"/>
      </w:pPr>
    </w:p>
    <w:p w:rsidR="001B217D" w:rsidRDefault="001B217D" w:rsidP="001B217D">
      <w:pPr>
        <w:pStyle w:val="Heading1"/>
      </w:pPr>
      <w:r>
        <w:t>SYLLABUS</w:t>
      </w:r>
    </w:p>
    <w:p w:rsidR="001B217D" w:rsidRPr="00A76168" w:rsidRDefault="001B217D" w:rsidP="001B217D">
      <w:r>
        <w:t>Depending on the pace the course may take, it may be necessary for me to adjust the schedule of topics and assignments and update the syllabus accordingly.  Updated versions of this syllabus will be posted on Moodle, but not given in paper form in the interest of conserving resources.  Be sure to check Moodle regularly so that you have the most up-to-date syllabus.</w:t>
      </w:r>
    </w:p>
    <w:p w:rsidR="005C3FCA" w:rsidRDefault="005C3FCA" w:rsidP="005C3FCA">
      <w:pPr>
        <w:tabs>
          <w:tab w:val="left" w:pos="2700"/>
          <w:tab w:val="left" w:pos="7740"/>
        </w:tabs>
        <w:spacing w:line="240" w:lineRule="atLeast"/>
        <w:rPr>
          <w:b/>
        </w:rPr>
      </w:pPr>
      <w:r>
        <w:rPr>
          <w:b/>
        </w:rPr>
        <w:t>Course Objectives:</w:t>
      </w:r>
    </w:p>
    <w:p w:rsidR="003B042A" w:rsidRDefault="005C3FCA" w:rsidP="000A00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color w:val="000000"/>
        </w:rPr>
      </w:pPr>
      <w:r>
        <w:rPr>
          <w:rFonts w:cs="Times New Roman"/>
          <w:color w:val="000000"/>
        </w:rPr>
        <w:t>1</w:t>
      </w:r>
      <w:r w:rsidR="000A003E">
        <w:rPr>
          <w:rFonts w:cs="Times New Roman"/>
          <w:color w:val="000000"/>
        </w:rPr>
        <w:t xml:space="preserve">. </w:t>
      </w:r>
      <w:r w:rsidR="003B042A">
        <w:rPr>
          <w:rFonts w:cs="Times New Roman"/>
          <w:color w:val="000000"/>
        </w:rPr>
        <w:t xml:space="preserve">Learn to find and read peer-reviewed geoscience literature articles. </w:t>
      </w:r>
      <w:r w:rsidR="00DB4732">
        <w:t>Develop a research reading list for thesis work in consultation with the instructor. Obtain copies of these papers.</w:t>
      </w:r>
    </w:p>
    <w:p w:rsidR="005C3FCA" w:rsidRDefault="003B042A" w:rsidP="000A00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color w:val="000000"/>
        </w:rPr>
      </w:pPr>
      <w:r>
        <w:rPr>
          <w:rFonts w:cs="Times New Roman"/>
          <w:color w:val="000000"/>
        </w:rPr>
        <w:t xml:space="preserve">2. </w:t>
      </w:r>
      <w:r w:rsidR="000A003E">
        <w:rPr>
          <w:rFonts w:cs="Times New Roman"/>
          <w:color w:val="000000"/>
        </w:rPr>
        <w:t xml:space="preserve">Critique and discuss </w:t>
      </w:r>
      <w:r>
        <w:rPr>
          <w:rFonts w:cs="Times New Roman"/>
          <w:color w:val="000000"/>
        </w:rPr>
        <w:t xml:space="preserve">current </w:t>
      </w:r>
      <w:r w:rsidR="000A003E">
        <w:rPr>
          <w:rFonts w:cs="Times New Roman"/>
          <w:color w:val="000000"/>
        </w:rPr>
        <w:t>scientific papers in geoscience by analyzing the research methods and approach</w:t>
      </w:r>
      <w:r w:rsidR="00592D33">
        <w:rPr>
          <w:rFonts w:cs="Times New Roman"/>
          <w:color w:val="000000"/>
        </w:rPr>
        <w:t xml:space="preserve"> including</w:t>
      </w:r>
      <w:r w:rsidR="000A003E">
        <w:rPr>
          <w:rFonts w:cs="Times New Roman"/>
          <w:color w:val="000000"/>
        </w:rPr>
        <w:t xml:space="preserve">: type and source of data, data analysis, error analysis, interpretations, etc. </w:t>
      </w:r>
    </w:p>
    <w:p w:rsidR="00592D33" w:rsidRDefault="003B042A" w:rsidP="000A00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color w:val="000000"/>
        </w:rPr>
      </w:pPr>
      <w:r>
        <w:rPr>
          <w:rFonts w:cs="Times New Roman"/>
          <w:color w:val="000000"/>
        </w:rPr>
        <w:t>3</w:t>
      </w:r>
      <w:r w:rsidR="005C3FCA">
        <w:rPr>
          <w:rFonts w:cs="Times New Roman"/>
          <w:color w:val="000000"/>
        </w:rPr>
        <w:t xml:space="preserve">. Critique and discuss </w:t>
      </w:r>
      <w:r w:rsidR="00592D33">
        <w:rPr>
          <w:rFonts w:cs="Times New Roman"/>
          <w:color w:val="000000"/>
        </w:rPr>
        <w:t xml:space="preserve">geoscience </w:t>
      </w:r>
      <w:r w:rsidR="005C3FCA">
        <w:rPr>
          <w:rFonts w:cs="Times New Roman"/>
          <w:color w:val="000000"/>
        </w:rPr>
        <w:t xml:space="preserve">presentations by </w:t>
      </w:r>
      <w:r w:rsidR="00592D33">
        <w:rPr>
          <w:rFonts w:cs="Times New Roman"/>
          <w:color w:val="000000"/>
        </w:rPr>
        <w:t>evaluating</w:t>
      </w:r>
      <w:r w:rsidR="005C3FCA">
        <w:rPr>
          <w:rFonts w:cs="Times New Roman"/>
          <w:color w:val="000000"/>
        </w:rPr>
        <w:t xml:space="preserve"> both content and delivery style. </w:t>
      </w:r>
      <w:r w:rsidR="00592D33">
        <w:rPr>
          <w:rFonts w:cs="Times New Roman"/>
          <w:color w:val="000000"/>
        </w:rPr>
        <w:t>Participants will critique both student presentations in the seminar and departmental guest speaker presentations.</w:t>
      </w:r>
    </w:p>
    <w:p w:rsidR="003B042A" w:rsidRDefault="003B042A" w:rsidP="000A00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color w:val="000000"/>
        </w:rPr>
      </w:pPr>
      <w:r>
        <w:rPr>
          <w:rFonts w:cs="Times New Roman"/>
          <w:color w:val="000000"/>
        </w:rPr>
        <w:t>4. Learn about current research in the geoscience field by attending departmental guest speaker presentations.</w:t>
      </w:r>
    </w:p>
    <w:p w:rsidR="00461CA3" w:rsidRDefault="003B042A" w:rsidP="000A00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color w:val="000000"/>
        </w:rPr>
      </w:pPr>
      <w:r>
        <w:rPr>
          <w:rFonts w:cs="Times New Roman"/>
          <w:color w:val="000000"/>
        </w:rPr>
        <w:t>5. Learn to engage with colleagues in the geoscience field by helping coordinate departmental guest speaker visits.</w:t>
      </w:r>
    </w:p>
    <w:p w:rsidR="00461CA3" w:rsidRDefault="00461CA3" w:rsidP="000A00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color w:val="000000"/>
        </w:rPr>
      </w:pPr>
    </w:p>
    <w:p w:rsidR="00925F29" w:rsidRPr="00925F29" w:rsidRDefault="00925F29" w:rsidP="000A00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b/>
          <w:color w:val="000000"/>
        </w:rPr>
      </w:pPr>
      <w:r w:rsidRPr="00925F29">
        <w:rPr>
          <w:rFonts w:cs="Times New Roman"/>
          <w:b/>
          <w:color w:val="000000"/>
        </w:rPr>
        <w:t>Course Policies:</w:t>
      </w:r>
    </w:p>
    <w:p w:rsidR="00925F29" w:rsidRPr="00925F29" w:rsidRDefault="00461CA3" w:rsidP="00925F2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color w:val="000000"/>
        </w:rPr>
      </w:pPr>
      <w:r w:rsidRPr="00925F29">
        <w:rPr>
          <w:rFonts w:cs="Times New Roman"/>
          <w:color w:val="000000"/>
        </w:rPr>
        <w:t>Attendance at departmental seminars is required; interaction with guest speakers is required</w:t>
      </w:r>
      <w:r w:rsidR="00925F29" w:rsidRPr="00925F29">
        <w:rPr>
          <w:rFonts w:cs="Times New Roman"/>
          <w:color w:val="000000"/>
        </w:rPr>
        <w:t>.</w:t>
      </w:r>
    </w:p>
    <w:p w:rsidR="000A003E" w:rsidRPr="00925F29" w:rsidRDefault="00925F29" w:rsidP="00925F2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color w:val="000000"/>
        </w:rPr>
      </w:pPr>
      <w:r w:rsidRPr="00925F29">
        <w:rPr>
          <w:rFonts w:cs="Times New Roman"/>
          <w:color w:val="000000"/>
        </w:rPr>
        <w:t xml:space="preserve">The </w:t>
      </w:r>
      <w:r w:rsidR="0024753E" w:rsidRPr="00925F29">
        <w:rPr>
          <w:rFonts w:cs="Times New Roman"/>
          <w:color w:val="000000"/>
        </w:rPr>
        <w:t>papers</w:t>
      </w:r>
      <w:r w:rsidRPr="00925F29">
        <w:rPr>
          <w:rFonts w:cs="Times New Roman"/>
          <w:color w:val="000000"/>
        </w:rPr>
        <w:t xml:space="preserve"> chosen for discussion should be </w:t>
      </w:r>
      <w:r w:rsidR="0024753E" w:rsidRPr="00925F29">
        <w:rPr>
          <w:rFonts w:cs="Times New Roman"/>
          <w:color w:val="000000"/>
        </w:rPr>
        <w:t>4-5 page</w:t>
      </w:r>
      <w:r w:rsidRPr="00925F29">
        <w:rPr>
          <w:rFonts w:cs="Times New Roman"/>
          <w:color w:val="000000"/>
        </w:rPr>
        <w:t>s</w:t>
      </w:r>
      <w:r w:rsidR="0024753E" w:rsidRPr="00925F29">
        <w:rPr>
          <w:rFonts w:cs="Times New Roman"/>
          <w:color w:val="000000"/>
        </w:rPr>
        <w:t xml:space="preserve"> </w:t>
      </w:r>
      <w:r w:rsidRPr="00925F29">
        <w:rPr>
          <w:rFonts w:cs="Times New Roman"/>
          <w:color w:val="000000"/>
        </w:rPr>
        <w:t xml:space="preserve">long (short-format </w:t>
      </w:r>
      <w:r w:rsidR="0024753E" w:rsidRPr="00925F29">
        <w:rPr>
          <w:rFonts w:cs="Times New Roman"/>
          <w:color w:val="000000"/>
        </w:rPr>
        <w:t>papers</w:t>
      </w:r>
      <w:r w:rsidRPr="00925F29">
        <w:rPr>
          <w:rFonts w:cs="Times New Roman"/>
          <w:color w:val="000000"/>
        </w:rPr>
        <w:t>)</w:t>
      </w:r>
      <w:r w:rsidR="0024753E" w:rsidRPr="00925F29">
        <w:rPr>
          <w:rFonts w:cs="Times New Roman"/>
          <w:color w:val="000000"/>
        </w:rPr>
        <w:t xml:space="preserve"> in journals of broad interest with high impact factors such as </w:t>
      </w:r>
      <w:r w:rsidR="0024753E" w:rsidRPr="00925F29">
        <w:rPr>
          <w:rFonts w:cs="Times New Roman"/>
          <w:i/>
          <w:color w:val="000000"/>
        </w:rPr>
        <w:t>Geology</w:t>
      </w:r>
      <w:r w:rsidR="0024753E" w:rsidRPr="00925F29">
        <w:rPr>
          <w:rFonts w:cs="Times New Roman"/>
          <w:color w:val="000000"/>
        </w:rPr>
        <w:t xml:space="preserve">, </w:t>
      </w:r>
      <w:r w:rsidR="0024753E" w:rsidRPr="00925F29">
        <w:rPr>
          <w:rFonts w:cs="Times New Roman"/>
          <w:i/>
          <w:color w:val="000000"/>
        </w:rPr>
        <w:t>Science</w:t>
      </w:r>
      <w:r w:rsidR="0024753E" w:rsidRPr="00925F29">
        <w:rPr>
          <w:rFonts w:cs="Times New Roman"/>
          <w:color w:val="000000"/>
        </w:rPr>
        <w:t xml:space="preserve">, </w:t>
      </w:r>
      <w:r w:rsidR="0024753E" w:rsidRPr="00925F29">
        <w:rPr>
          <w:rFonts w:cs="Times New Roman"/>
          <w:i/>
          <w:color w:val="000000"/>
        </w:rPr>
        <w:t>Nature</w:t>
      </w:r>
      <w:r w:rsidRPr="00925F29">
        <w:rPr>
          <w:rFonts w:cs="Times New Roman"/>
          <w:color w:val="000000"/>
        </w:rPr>
        <w:t>.  S</w:t>
      </w:r>
      <w:r w:rsidR="0024753E" w:rsidRPr="00925F29">
        <w:rPr>
          <w:rFonts w:cs="Times New Roman"/>
          <w:color w:val="000000"/>
        </w:rPr>
        <w:t xml:space="preserve">horter-format journals such as </w:t>
      </w:r>
      <w:r w:rsidR="0024753E" w:rsidRPr="00925F29">
        <w:rPr>
          <w:rFonts w:cs="Times New Roman"/>
          <w:i/>
          <w:color w:val="000000"/>
        </w:rPr>
        <w:t xml:space="preserve">Geophysical Research Letters </w:t>
      </w:r>
      <w:r w:rsidR="0024753E" w:rsidRPr="00925F29">
        <w:rPr>
          <w:rFonts w:cs="Times New Roman"/>
          <w:color w:val="000000"/>
        </w:rPr>
        <w:t>are acceptable as well)</w:t>
      </w:r>
    </w:p>
    <w:p w:rsidR="00D204D2" w:rsidRPr="00DB4732" w:rsidRDefault="0024753E" w:rsidP="0024753E">
      <w:pPr>
        <w:tabs>
          <w:tab w:val="left" w:pos="2700"/>
          <w:tab w:val="left" w:pos="7740"/>
        </w:tabs>
        <w:spacing w:line="240" w:lineRule="atLeast"/>
        <w:rPr>
          <w:b/>
        </w:rPr>
      </w:pPr>
      <w:r>
        <w:rPr>
          <w:b/>
        </w:rPr>
        <w:t>Course format:</w:t>
      </w:r>
    </w:p>
    <w:p w:rsidR="0024753E" w:rsidRDefault="0024753E" w:rsidP="0024753E">
      <w:pPr>
        <w:tabs>
          <w:tab w:val="left" w:pos="2700"/>
          <w:tab w:val="left" w:pos="7740"/>
        </w:tabs>
        <w:spacing w:line="240" w:lineRule="atLeast"/>
      </w:pPr>
      <w:r>
        <w:t>Course format will be that of student seminar presentation/group discussion with overview presentations and/or summaries by the instructor.  All students will present several 20 ± 5 minute seminar on a pre-assigned topic (exact frequency will in part be determined by the number of students in the class).  All students will give the same total number of seminars for the semester.  Each week there will be two seminar topics and/or subtopics. Everyone will be equally responsible for reading such overview papers and being prepared to discuss them.</w:t>
      </w:r>
    </w:p>
    <w:p w:rsidR="0024753E" w:rsidRDefault="0024753E" w:rsidP="0024753E">
      <w:pPr>
        <w:tabs>
          <w:tab w:val="left" w:pos="2700"/>
          <w:tab w:val="left" w:pos="7740"/>
        </w:tabs>
        <w:spacing w:line="240" w:lineRule="atLeast"/>
        <w:rPr>
          <w:rFonts w:ascii="Tahoma" w:hAnsi="Tahoma" w:cs="Tahoma"/>
          <w:sz w:val="20"/>
        </w:rPr>
      </w:pPr>
    </w:p>
    <w:p w:rsidR="0024753E" w:rsidRDefault="0024753E" w:rsidP="0024753E">
      <w:pPr>
        <w:tabs>
          <w:tab w:val="left" w:pos="2700"/>
          <w:tab w:val="left" w:pos="7740"/>
        </w:tabs>
        <w:spacing w:line="240" w:lineRule="atLeast"/>
        <w:rPr>
          <w:b/>
        </w:rPr>
      </w:pPr>
      <w:r>
        <w:rPr>
          <w:b/>
        </w:rPr>
        <w:t>Preparation For and Presentation Of Student Seminars:</w:t>
      </w:r>
    </w:p>
    <w:p w:rsidR="0024753E" w:rsidRDefault="0024753E" w:rsidP="0024753E">
      <w:pPr>
        <w:tabs>
          <w:tab w:val="left" w:pos="620"/>
          <w:tab w:val="left" w:pos="1440"/>
        </w:tabs>
        <w:spacing w:line="280" w:lineRule="atLeast"/>
      </w:pPr>
      <w:r>
        <w:t>Listed below are the steps students should take to develop and present their seminars:</w:t>
      </w:r>
    </w:p>
    <w:p w:rsidR="0024753E" w:rsidRDefault="0024753E" w:rsidP="00182273">
      <w:pPr>
        <w:tabs>
          <w:tab w:val="left" w:pos="620"/>
          <w:tab w:val="left" w:pos="1440"/>
        </w:tabs>
        <w:spacing w:after="120" w:line="280" w:lineRule="atLeast"/>
        <w:ind w:left="270" w:hanging="270"/>
      </w:pPr>
      <w:r>
        <w:t xml:space="preserve">1) Select or be assigned a topic </w:t>
      </w:r>
      <w:r w:rsidR="00DB4732">
        <w:t>at least a week</w:t>
      </w:r>
      <w:r>
        <w:t xml:space="preserve"> in advance of its presentation. </w:t>
      </w:r>
    </w:p>
    <w:p w:rsidR="0024753E" w:rsidRDefault="0024753E" w:rsidP="00182273">
      <w:pPr>
        <w:tabs>
          <w:tab w:val="left" w:pos="620"/>
          <w:tab w:val="left" w:pos="1440"/>
        </w:tabs>
        <w:spacing w:after="120" w:line="280" w:lineRule="atLeast"/>
        <w:ind w:left="270" w:hanging="270"/>
      </w:pPr>
      <w:r>
        <w:t>2) Research the topic.  Identify the key issues and begin to establish priorities for your presentation.  Consult with the instructor.</w:t>
      </w:r>
    </w:p>
    <w:p w:rsidR="0024753E" w:rsidRDefault="00DB4732" w:rsidP="0024753E">
      <w:pPr>
        <w:pStyle w:val="BodyTextIndent3"/>
      </w:pPr>
      <w:r>
        <w:t>3</w:t>
      </w:r>
      <w:r w:rsidR="0024753E">
        <w:t>) Develop an outline for your presentation, and select your illustrations.</w:t>
      </w:r>
    </w:p>
    <w:p w:rsidR="0024753E" w:rsidRDefault="00DB4732" w:rsidP="0024753E">
      <w:pPr>
        <w:pStyle w:val="BodyTextIndent"/>
        <w:ind w:left="270" w:hanging="270"/>
        <w:rPr>
          <w:rFonts w:ascii="Times" w:hAnsi="Times"/>
        </w:rPr>
      </w:pPr>
      <w:r>
        <w:rPr>
          <w:rFonts w:ascii="Times" w:hAnsi="Times"/>
        </w:rPr>
        <w:t>4</w:t>
      </w:r>
      <w:r w:rsidR="0024753E">
        <w:rPr>
          <w:rFonts w:ascii="Times" w:hAnsi="Times"/>
        </w:rPr>
        <w:t xml:space="preserve">) Select a </w:t>
      </w:r>
      <w:r w:rsidR="00182273">
        <w:rPr>
          <w:rFonts w:ascii="Times" w:hAnsi="Times"/>
        </w:rPr>
        <w:t>key reading</w:t>
      </w:r>
      <w:r w:rsidR="0024753E">
        <w:rPr>
          <w:rFonts w:ascii="Times" w:hAnsi="Times"/>
        </w:rPr>
        <w:t xml:space="preserve"> that will be required reading for other members of the class.  Consider carefully what readings will provide the best overview of your topic.  </w:t>
      </w:r>
    </w:p>
    <w:p w:rsidR="0024753E" w:rsidRPr="00182273" w:rsidRDefault="00182273" w:rsidP="0024753E">
      <w:pPr>
        <w:pStyle w:val="BodyTextIndent3"/>
        <w:tabs>
          <w:tab w:val="clear" w:pos="620"/>
        </w:tabs>
        <w:rPr>
          <w:u w:val="single"/>
        </w:rPr>
      </w:pPr>
      <w:r>
        <w:t>5</w:t>
      </w:r>
      <w:r w:rsidR="0024753E">
        <w:t>) Arrange to</w:t>
      </w:r>
      <w:r>
        <w:t xml:space="preserve"> provide PDF</w:t>
      </w:r>
      <w:r w:rsidR="0024753E">
        <w:t xml:space="preserve">s of </w:t>
      </w:r>
      <w:r>
        <w:t>the required reading</w:t>
      </w:r>
      <w:r w:rsidR="0024753E">
        <w:t xml:space="preserve"> for the other students </w:t>
      </w:r>
      <w:r>
        <w:t>(we’ll probably post papers on M</w:t>
      </w:r>
      <w:r w:rsidR="0024753E">
        <w:t xml:space="preserve">oodle).  </w:t>
      </w:r>
      <w:r w:rsidR="0024753E" w:rsidRPr="00182273">
        <w:rPr>
          <w:u w:val="single"/>
        </w:rPr>
        <w:t>These must be ready for distribution the week prior to your presentation</w:t>
      </w:r>
      <w:r>
        <w:rPr>
          <w:u w:val="single"/>
        </w:rPr>
        <w:t>—</w:t>
      </w:r>
      <w:r w:rsidRPr="00182273">
        <w:rPr>
          <w:b/>
          <w:u w:val="single"/>
        </w:rPr>
        <w:t>the deadline to send them to me is 5 p.m. on the Friday before class</w:t>
      </w:r>
      <w:r w:rsidR="0024753E" w:rsidRPr="00182273">
        <w:rPr>
          <w:u w:val="single"/>
        </w:rPr>
        <w:t xml:space="preserve">.  </w:t>
      </w:r>
    </w:p>
    <w:p w:rsidR="0024753E" w:rsidRDefault="00182273" w:rsidP="00182273">
      <w:pPr>
        <w:tabs>
          <w:tab w:val="left" w:pos="620"/>
          <w:tab w:val="left" w:pos="1440"/>
        </w:tabs>
        <w:spacing w:after="120" w:line="280" w:lineRule="atLeast"/>
        <w:ind w:left="270" w:hanging="270"/>
      </w:pPr>
      <w:r>
        <w:t>6</w:t>
      </w:r>
      <w:r w:rsidR="0024753E">
        <w:t xml:space="preserve">) Immediately prior to the presentation, the presenter will hand out to each student in the audience the following: </w:t>
      </w:r>
    </w:p>
    <w:p w:rsidR="0024753E" w:rsidRDefault="0024753E" w:rsidP="00182273">
      <w:pPr>
        <w:tabs>
          <w:tab w:val="left" w:pos="-270"/>
        </w:tabs>
        <w:spacing w:after="120" w:line="280" w:lineRule="atLeast"/>
        <w:ind w:left="630" w:hanging="360"/>
      </w:pPr>
      <w:r>
        <w:t xml:space="preserve">a) a written synopsis of his/her topic that emphasizes key points, tie-ins with  other topics, areas of remaining controversy; </w:t>
      </w:r>
    </w:p>
    <w:p w:rsidR="0024753E" w:rsidRDefault="0024753E" w:rsidP="00182273">
      <w:pPr>
        <w:tabs>
          <w:tab w:val="left" w:pos="620"/>
          <w:tab w:val="left" w:pos="1440"/>
        </w:tabs>
        <w:spacing w:after="120" w:line="280" w:lineRule="atLeast"/>
        <w:ind w:left="630" w:hanging="360"/>
      </w:pPr>
      <w:r>
        <w:t>b) photocopies of key illustrations (except those students already have in their assigned reading)</w:t>
      </w:r>
    </w:p>
    <w:p w:rsidR="0024753E" w:rsidRDefault="0024753E" w:rsidP="0024753E">
      <w:pPr>
        <w:pStyle w:val="BodyTextIndent2"/>
        <w:ind w:left="630" w:hanging="360"/>
      </w:pPr>
      <w:r>
        <w:t>c</w:t>
      </w:r>
      <w:r>
        <w:rPr>
          <w:rFonts w:ascii="Times" w:hAnsi="Times"/>
        </w:rPr>
        <w:t>) an annotated reference list of ~6 to 12 papers that provides an extended view of the topic.</w:t>
      </w:r>
      <w:r>
        <w:t xml:space="preserve"> </w:t>
      </w:r>
    </w:p>
    <w:p w:rsidR="0024753E" w:rsidRDefault="0024753E" w:rsidP="0024753E">
      <w:pPr>
        <w:tabs>
          <w:tab w:val="left" w:pos="2700"/>
          <w:tab w:val="left" w:pos="7740"/>
        </w:tabs>
        <w:spacing w:line="240" w:lineRule="atLeast"/>
        <w:ind w:left="270" w:hanging="270"/>
      </w:pPr>
    </w:p>
    <w:p w:rsidR="0024753E" w:rsidRDefault="0024753E" w:rsidP="0024753E">
      <w:pPr>
        <w:tabs>
          <w:tab w:val="left" w:pos="2700"/>
          <w:tab w:val="left" w:pos="7740"/>
        </w:tabs>
        <w:spacing w:line="240" w:lineRule="atLeast"/>
        <w:rPr>
          <w:b/>
        </w:rPr>
      </w:pPr>
      <w:r>
        <w:rPr>
          <w:b/>
        </w:rPr>
        <w:t>Non-Presenting Student Participation:</w:t>
      </w:r>
    </w:p>
    <w:p w:rsidR="0024753E" w:rsidRDefault="0024753E" w:rsidP="0024753E">
      <w:pPr>
        <w:tabs>
          <w:tab w:val="left" w:pos="2700"/>
          <w:tab w:val="left" w:pos="7740"/>
        </w:tabs>
        <w:spacing w:line="240" w:lineRule="atLeast"/>
      </w:pPr>
      <w:r>
        <w:t xml:space="preserve">All students will be expected to (1) read and ponder the key papers to be discussed, and (2) to get intellectually involved in the topics at hand.  To stimulate this involvement, every week each student will prepare a question on each seminar topic* that would be suitable for a quiz.  </w:t>
      </w:r>
      <w:r w:rsidRPr="00182273">
        <w:rPr>
          <w:b/>
        </w:rPr>
        <w:t>These questions will be submitted to the instructor via email no later than 9 AM on the class meeting day</w:t>
      </w:r>
      <w:r>
        <w:t>.   The instructor will select one or two such question(s) per topic, and these questions will comprise that week's quiz.  These submitted questions will be evaluated/scored regarding their appropriateness, scope, and/or thoughtfulness.</w:t>
      </w:r>
    </w:p>
    <w:p w:rsidR="0024753E" w:rsidRDefault="0024753E" w:rsidP="0024753E">
      <w:pPr>
        <w:tabs>
          <w:tab w:val="left" w:pos="2700"/>
          <w:tab w:val="left" w:pos="7740"/>
        </w:tabs>
        <w:spacing w:line="240" w:lineRule="atLeast"/>
      </w:pPr>
    </w:p>
    <w:p w:rsidR="0024753E" w:rsidRDefault="0024753E" w:rsidP="0024753E">
      <w:pPr>
        <w:tabs>
          <w:tab w:val="left" w:pos="2700"/>
          <w:tab w:val="left" w:pos="7740"/>
        </w:tabs>
        <w:spacing w:line="240" w:lineRule="atLeast"/>
      </w:pPr>
      <w:r>
        <w:t>Finally,</w:t>
      </w:r>
      <w:r w:rsidRPr="00633295">
        <w:t xml:space="preserve"> </w:t>
      </w:r>
      <w:r>
        <w:t>the instructor will evaluate each student in the "audience" each week as to the (a) quality and (b) frequency of the student's verbal participation in the discussion of each topic.</w:t>
      </w:r>
    </w:p>
    <w:p w:rsidR="000A003E" w:rsidRPr="004A7F47" w:rsidRDefault="000A003E" w:rsidP="000A003E">
      <w:pPr>
        <w:spacing w:after="0"/>
        <w:jc w:val="center"/>
        <w:rPr>
          <w:b/>
        </w:rPr>
      </w:pPr>
      <w:r w:rsidRPr="004A7F47">
        <w:rPr>
          <w:b/>
        </w:rPr>
        <w:t>LITERATURE DISCUSSION POLICIES: 590</w:t>
      </w:r>
    </w:p>
    <w:p w:rsidR="000A003E" w:rsidRPr="004A7F47" w:rsidRDefault="000A003E" w:rsidP="000A003E">
      <w:pPr>
        <w:spacing w:after="0"/>
        <w:jc w:val="center"/>
        <w:rPr>
          <w:b/>
        </w:rPr>
      </w:pPr>
    </w:p>
    <w:p w:rsidR="000A003E" w:rsidRPr="004A7F47" w:rsidRDefault="000A003E" w:rsidP="000A003E">
      <w:pPr>
        <w:spacing w:after="0"/>
      </w:pPr>
      <w:r w:rsidRPr="004A7F47">
        <w:t xml:space="preserve">Your participation in literature discussions requires you to 1) carefully read the </w:t>
      </w:r>
      <w:r w:rsidRPr="004A7F47">
        <w:rPr>
          <w:i/>
        </w:rPr>
        <w:t>entire</w:t>
      </w:r>
      <w:r w:rsidRPr="004A7F47">
        <w:t xml:space="preserve"> article 2) ask insightful questions about the material and 3) contribute to a class discussion of the material.  Warning: reading the article in the hour leading up to class will not adequately prepare you for these tasks.</w:t>
      </w:r>
    </w:p>
    <w:p w:rsidR="000A003E" w:rsidRPr="004A7F47" w:rsidRDefault="000A003E" w:rsidP="000A003E">
      <w:pPr>
        <w:spacing w:after="0"/>
      </w:pPr>
      <w:r w:rsidRPr="004A7F47">
        <w:t xml:space="preserve"> </w:t>
      </w:r>
    </w:p>
    <w:p w:rsidR="0024753E" w:rsidRDefault="000A003E" w:rsidP="000A003E">
      <w:pPr>
        <w:spacing w:after="0"/>
      </w:pPr>
      <w:r w:rsidRPr="004A7F47">
        <w:t>Relevant journal articles will be selected for group discussion over the course of the semester.  Each member of the class is responsible for reading the chosen article of the week and contributing to the discussion of the article. However, each student is responsible for conducting the critique of their assigned article in class.  If two graduate students are responsible for the critique, then each should share equal time in conducting the presentation.  The critique must include a short PowerPoint style presentation that highlights the problem that the work addresses, the methods used to solve the problem, and the primary conclusions of the work and their geologic significance. The PowerPoint presentation must also include digital images of the figures central to the paper. Undergraduate students will be paired up with graduate students and will assist with the critique of the articles.  The undergraduate students are encouraged, but not required, to meet with the instructor in office hours for a preliminary discussion of their appointed critique article before class.</w:t>
      </w:r>
    </w:p>
    <w:p w:rsidR="0024753E" w:rsidRDefault="0024753E" w:rsidP="000A003E">
      <w:pPr>
        <w:spacing w:after="0"/>
      </w:pPr>
    </w:p>
    <w:p w:rsidR="0024753E" w:rsidRPr="001F3068" w:rsidRDefault="0024753E" w:rsidP="0024753E">
      <w:pPr>
        <w:spacing w:after="0"/>
        <w:jc w:val="center"/>
        <w:rPr>
          <w:b/>
        </w:rPr>
      </w:pPr>
      <w:r w:rsidRPr="001F3068">
        <w:rPr>
          <w:b/>
        </w:rPr>
        <w:t>EVALUATION DETAILS</w:t>
      </w:r>
    </w:p>
    <w:p w:rsidR="0024753E" w:rsidRPr="001F3068" w:rsidRDefault="0024753E" w:rsidP="0024753E">
      <w:pPr>
        <w:spacing w:after="0"/>
        <w:jc w:val="center"/>
        <w:rPr>
          <w:b/>
        </w:rPr>
      </w:pPr>
    </w:p>
    <w:p w:rsidR="001B217D" w:rsidRDefault="001B217D" w:rsidP="001B217D">
      <w:pPr>
        <w:tabs>
          <w:tab w:val="left" w:pos="2700"/>
          <w:tab w:val="left" w:pos="7740"/>
        </w:tabs>
        <w:spacing w:line="240" w:lineRule="atLeast"/>
        <w:rPr>
          <w:b/>
        </w:rPr>
      </w:pPr>
      <w:r>
        <w:rPr>
          <w:b/>
        </w:rPr>
        <w:t>Course Grading:</w:t>
      </w:r>
    </w:p>
    <w:p w:rsidR="001B217D" w:rsidRDefault="001B217D" w:rsidP="001B217D">
      <w:pPr>
        <w:tabs>
          <w:tab w:val="left" w:pos="2700"/>
          <w:tab w:val="left" w:pos="7740"/>
        </w:tabs>
        <w:spacing w:line="240" w:lineRule="atLeast"/>
      </w:pPr>
      <w:r>
        <w:t>Final grade for the course be assessed by utilizing the following approximate weighting of evaluative components:</w:t>
      </w:r>
    </w:p>
    <w:p w:rsidR="001B217D" w:rsidRDefault="001B217D" w:rsidP="001B217D">
      <w:pPr>
        <w:tabs>
          <w:tab w:val="left" w:pos="2700"/>
          <w:tab w:val="left" w:pos="7740"/>
        </w:tabs>
        <w:spacing w:line="240" w:lineRule="atLeast"/>
      </w:pPr>
      <w:r>
        <w:tab/>
        <w:t>l.  seminar presentations (incl. written synopsis)</w:t>
      </w:r>
      <w:r>
        <w:tab/>
      </w:r>
      <w:r>
        <w:tab/>
        <w:t>30%</w:t>
      </w:r>
    </w:p>
    <w:p w:rsidR="001B217D" w:rsidRDefault="001B217D" w:rsidP="001B217D">
      <w:pPr>
        <w:tabs>
          <w:tab w:val="left" w:pos="2700"/>
          <w:tab w:val="left" w:pos="7740"/>
        </w:tabs>
        <w:spacing w:line="240" w:lineRule="atLeast"/>
      </w:pPr>
      <w:r>
        <w:tab/>
        <w:t>2. weekly verbal class participation</w:t>
      </w:r>
      <w:r>
        <w:tab/>
      </w:r>
      <w:r>
        <w:tab/>
        <w:t>20%</w:t>
      </w:r>
    </w:p>
    <w:p w:rsidR="001B217D" w:rsidRDefault="001B217D" w:rsidP="001B217D">
      <w:pPr>
        <w:tabs>
          <w:tab w:val="left" w:pos="2700"/>
          <w:tab w:val="left" w:pos="7740"/>
        </w:tabs>
        <w:spacing w:line="240" w:lineRule="atLeast"/>
      </w:pPr>
      <w:r>
        <w:tab/>
        <w:t xml:space="preserve">3. </w:t>
      </w:r>
      <w:r w:rsidR="00DB4732">
        <w:t>department seminar participation</w:t>
      </w:r>
      <w:r>
        <w:tab/>
      </w:r>
      <w:r>
        <w:tab/>
      </w:r>
      <w:r w:rsidR="00DB4732">
        <w:t>1</w:t>
      </w:r>
      <w:r>
        <w:t>5%</w:t>
      </w:r>
    </w:p>
    <w:p w:rsidR="001B217D" w:rsidRDefault="001B217D" w:rsidP="001B217D">
      <w:pPr>
        <w:tabs>
          <w:tab w:val="left" w:pos="2700"/>
          <w:tab w:val="left" w:pos="7740"/>
        </w:tabs>
        <w:spacing w:line="240" w:lineRule="atLeast"/>
      </w:pPr>
      <w:r>
        <w:tab/>
        <w:t>4. weekly quizzes</w:t>
      </w:r>
      <w:r>
        <w:tab/>
      </w:r>
      <w:r>
        <w:tab/>
        <w:t>20%</w:t>
      </w:r>
    </w:p>
    <w:p w:rsidR="001B217D" w:rsidRDefault="001B217D" w:rsidP="001B217D">
      <w:pPr>
        <w:tabs>
          <w:tab w:val="left" w:pos="2700"/>
          <w:tab w:val="left" w:pos="7740"/>
        </w:tabs>
        <w:spacing w:line="240" w:lineRule="atLeast"/>
      </w:pPr>
      <w:r>
        <w:tab/>
        <w:t>5. submitted questions</w:t>
      </w:r>
      <w:r>
        <w:tab/>
      </w:r>
      <w:r>
        <w:tab/>
      </w:r>
      <w:r w:rsidR="00DB4732">
        <w:t>15</w:t>
      </w:r>
      <w:r>
        <w:t>%</w:t>
      </w:r>
    </w:p>
    <w:p w:rsidR="0024753E" w:rsidRPr="00A561DE" w:rsidRDefault="0024753E" w:rsidP="0024753E">
      <w:pPr>
        <w:spacing w:after="0"/>
        <w:rPr>
          <w:highlight w:val="yellow"/>
        </w:rPr>
      </w:pPr>
      <w:r>
        <w:t xml:space="preserve">Graduate students will be expected to write, critique, and engage in discussions at a higher performance level than expected for undergraduate students. </w:t>
      </w:r>
      <w:r w:rsidRPr="00A561DE">
        <w:t>In the event that you have a borderline grade, I will use your attendance, class participation, and overall effort</w:t>
      </w:r>
      <w:r>
        <w:t xml:space="preserve"> dedicated to the course as a basis for assigning you a grade. I do not “grade on a curve”. The grading scale is as follows:</w:t>
      </w:r>
    </w:p>
    <w:p w:rsidR="0024753E" w:rsidRDefault="0024753E" w:rsidP="0024753E">
      <w:pPr>
        <w:spacing w:after="0"/>
      </w:pPr>
    </w:p>
    <w:p w:rsidR="0024753E" w:rsidRDefault="0024753E" w:rsidP="0024753E">
      <w:pPr>
        <w:spacing w:after="0"/>
      </w:pPr>
      <w:r>
        <w:t>A = 93-100</w:t>
      </w:r>
    </w:p>
    <w:p w:rsidR="0024753E" w:rsidRDefault="0024753E" w:rsidP="0024753E">
      <w:pPr>
        <w:spacing w:after="0"/>
      </w:pPr>
      <w:r>
        <w:t>A- = 90-92</w:t>
      </w:r>
    </w:p>
    <w:p w:rsidR="0024753E" w:rsidRDefault="0024753E" w:rsidP="0024753E">
      <w:pPr>
        <w:spacing w:after="0"/>
      </w:pPr>
      <w:r>
        <w:t>B+ = 87-89</w:t>
      </w:r>
      <w:r>
        <w:tab/>
      </w:r>
      <w:r>
        <w:tab/>
      </w:r>
      <w:r>
        <w:tab/>
      </w:r>
      <w:r>
        <w:tab/>
      </w:r>
      <w:r>
        <w:tab/>
      </w:r>
      <w:r>
        <w:tab/>
      </w:r>
    </w:p>
    <w:p w:rsidR="0024753E" w:rsidRDefault="0024753E" w:rsidP="0024753E">
      <w:pPr>
        <w:spacing w:after="0"/>
      </w:pPr>
      <w:r>
        <w:t>B = 83-86</w:t>
      </w:r>
    </w:p>
    <w:p w:rsidR="0024753E" w:rsidRDefault="0024753E" w:rsidP="0024753E">
      <w:pPr>
        <w:spacing w:after="0"/>
      </w:pPr>
      <w:r>
        <w:t>B- = 80-82</w:t>
      </w:r>
    </w:p>
    <w:p w:rsidR="0024753E" w:rsidRDefault="0024753E" w:rsidP="0024753E">
      <w:pPr>
        <w:spacing w:after="0"/>
      </w:pPr>
      <w:r>
        <w:t>C+ = 77-79</w:t>
      </w:r>
      <w:r>
        <w:tab/>
      </w:r>
      <w:r>
        <w:tab/>
      </w:r>
      <w:r>
        <w:tab/>
      </w:r>
      <w:r>
        <w:tab/>
      </w:r>
      <w:r>
        <w:tab/>
      </w:r>
      <w:r>
        <w:tab/>
      </w:r>
    </w:p>
    <w:p w:rsidR="0024753E" w:rsidRDefault="0024753E" w:rsidP="0024753E">
      <w:pPr>
        <w:spacing w:after="0"/>
      </w:pPr>
      <w:r>
        <w:t>C = 73-76</w:t>
      </w:r>
    </w:p>
    <w:p w:rsidR="0024753E" w:rsidRDefault="0024753E" w:rsidP="0024753E">
      <w:pPr>
        <w:spacing w:after="0"/>
      </w:pPr>
      <w:r>
        <w:t>C- = 70-72</w:t>
      </w:r>
    </w:p>
    <w:p w:rsidR="0024753E" w:rsidRDefault="0024753E" w:rsidP="0024753E">
      <w:pPr>
        <w:spacing w:after="0"/>
      </w:pPr>
      <w:r>
        <w:t>D+ = 67-69</w:t>
      </w:r>
      <w:r>
        <w:tab/>
      </w:r>
      <w:r>
        <w:tab/>
      </w:r>
      <w:r>
        <w:tab/>
      </w:r>
      <w:r>
        <w:tab/>
      </w:r>
      <w:r>
        <w:tab/>
      </w:r>
      <w:r>
        <w:tab/>
      </w:r>
    </w:p>
    <w:p w:rsidR="0024753E" w:rsidRDefault="0024753E" w:rsidP="0024753E">
      <w:pPr>
        <w:spacing w:after="0"/>
      </w:pPr>
      <w:r>
        <w:t>D = 63-66</w:t>
      </w:r>
    </w:p>
    <w:p w:rsidR="0024753E" w:rsidRDefault="0024753E" w:rsidP="0024753E">
      <w:pPr>
        <w:spacing w:after="0"/>
      </w:pPr>
      <w:r>
        <w:t>D- = 60-62</w:t>
      </w:r>
    </w:p>
    <w:p w:rsidR="0024753E" w:rsidRDefault="0024753E" w:rsidP="0024753E">
      <w:pPr>
        <w:spacing w:after="0"/>
      </w:pPr>
      <w:r>
        <w:t>F = &lt; 60</w:t>
      </w:r>
    </w:p>
    <w:p w:rsidR="0024753E" w:rsidRDefault="0024753E" w:rsidP="0024753E">
      <w:pPr>
        <w:spacing w:after="0"/>
      </w:pPr>
    </w:p>
    <w:p w:rsidR="0024753E" w:rsidRDefault="0024753E" w:rsidP="0024753E">
      <w:pPr>
        <w:spacing w:after="0"/>
        <w:jc w:val="center"/>
        <w:rPr>
          <w:b/>
        </w:rPr>
      </w:pPr>
      <w:r>
        <w:rPr>
          <w:b/>
        </w:rPr>
        <w:t>I do not give ‘Incompletes’ for grades. No exceptions.</w:t>
      </w:r>
    </w:p>
    <w:p w:rsidR="0024753E" w:rsidRDefault="0024753E" w:rsidP="0024753E">
      <w:pPr>
        <w:spacing w:after="0"/>
      </w:pPr>
    </w:p>
    <w:p w:rsidR="00B63B58" w:rsidRDefault="0024753E" w:rsidP="0024753E">
      <w:pPr>
        <w:spacing w:after="0"/>
      </w:pPr>
      <w:r>
        <w:t xml:space="preserve">If you choose to drop the course, it is your responsibility to formally drop the class; I will not administratively drop you from the course. </w:t>
      </w:r>
    </w:p>
    <w:p w:rsidR="0024753E" w:rsidRDefault="0024753E" w:rsidP="0024753E">
      <w:pPr>
        <w:spacing w:after="0"/>
      </w:pPr>
    </w:p>
    <w:p w:rsidR="00B63B58" w:rsidRPr="00B63B58" w:rsidRDefault="00B63B58" w:rsidP="00B63B58">
      <w:pPr>
        <w:spacing w:after="0"/>
        <w:jc w:val="center"/>
        <w:rPr>
          <w:b/>
        </w:rPr>
      </w:pPr>
      <w:r w:rsidRPr="00B63B58">
        <w:rPr>
          <w:b/>
        </w:rPr>
        <w:t>MISSED CLASSES</w:t>
      </w:r>
    </w:p>
    <w:p w:rsidR="000A003E" w:rsidRDefault="000A003E" w:rsidP="000A003E">
      <w:pPr>
        <w:spacing w:after="0"/>
      </w:pPr>
    </w:p>
    <w:p w:rsidR="00B63B58" w:rsidRPr="00EF269D" w:rsidRDefault="00B63B58" w:rsidP="00B63B58">
      <w:pPr>
        <w:spacing w:after="0"/>
      </w:pPr>
      <w:r w:rsidRPr="00EF269D">
        <w:t xml:space="preserve">If you miss </w:t>
      </w:r>
      <w:r>
        <w:t>class</w:t>
      </w:r>
      <w:r w:rsidRPr="00EF269D">
        <w:t xml:space="preserve"> due to an </w:t>
      </w:r>
      <w:r w:rsidRPr="00EF269D">
        <w:rPr>
          <w:i/>
        </w:rPr>
        <w:t>extraordinary</w:t>
      </w:r>
      <w:r w:rsidRPr="00EF269D">
        <w:t xml:space="preserve"> circumstance (such as a serious illness or an emergency), you </w:t>
      </w:r>
      <w:r w:rsidRPr="00EF269D">
        <w:rPr>
          <w:u w:val="single"/>
        </w:rPr>
        <w:t>must</w:t>
      </w:r>
      <w:r w:rsidRPr="00EF269D">
        <w:t xml:space="preserve"> have official documentation available for me to verify those circumstances, and you must supply that documentation within 48 hours after the assignment is due. In the event of such an emergency, the suitability of the documentation and the decision to extend deadlines </w:t>
      </w:r>
      <w:r>
        <w:t xml:space="preserve">or give make-up exercises </w:t>
      </w:r>
      <w:r w:rsidRPr="00EF269D">
        <w:t>is entirely at my discretion. You are required to contact me well in advance of such an event, or as soon as possible after such an event. You will not be allowed the opportunity to turn in missed assignments if you do not follow these directions.</w:t>
      </w:r>
      <w:r w:rsidRPr="00EF269D">
        <w:rPr>
          <w:b/>
        </w:rPr>
        <w:t xml:space="preserve"> </w:t>
      </w:r>
      <w:r w:rsidRPr="00B63B58">
        <w:t>If you miss class</w:t>
      </w:r>
      <w:r>
        <w:t xml:space="preserve"> due to other reasons other than an emergency</w:t>
      </w:r>
      <w:r w:rsidRPr="00B63B58">
        <w:t>,</w:t>
      </w:r>
      <w:r>
        <w:rPr>
          <w:b/>
        </w:rPr>
        <w:t xml:space="preserve"> </w:t>
      </w:r>
      <w:r>
        <w:t>y</w:t>
      </w:r>
      <w:r w:rsidRPr="00B63B58">
        <w:t>ou are responsible for obtaining class notes from a classmate</w:t>
      </w:r>
      <w:r>
        <w:t>; there are no make-up quiz question submissions or make-up quizzes</w:t>
      </w:r>
      <w:r w:rsidRPr="00B63B58">
        <w:t>.</w:t>
      </w:r>
      <w:r>
        <w:t xml:space="preserve"> </w:t>
      </w:r>
    </w:p>
    <w:p w:rsidR="00B63B58" w:rsidRDefault="00B63B58" w:rsidP="00B63B58">
      <w:pPr>
        <w:spacing w:after="0"/>
      </w:pPr>
    </w:p>
    <w:p w:rsidR="00B63B58" w:rsidRDefault="00B63B58" w:rsidP="00B63B58">
      <w:pPr>
        <w:pStyle w:val="Heading1"/>
      </w:pPr>
      <w:r>
        <w:t>CORRESPONDENCE ETIQUETTE</w:t>
      </w:r>
    </w:p>
    <w:p w:rsidR="00B63B58" w:rsidRDefault="00B63B58" w:rsidP="00B63B58">
      <w:pPr>
        <w:spacing w:after="0"/>
      </w:pPr>
    </w:p>
    <w:p w:rsidR="00B63B58" w:rsidRDefault="00B63B58" w:rsidP="00B63B58">
      <w:pPr>
        <w:spacing w:after="0"/>
      </w:pPr>
      <w:r>
        <w:t xml:space="preserve">I am happy to answer questions about course material via email when possible (some questions may require an office appointment), and you can expect that I will do so within 1 business day.  </w:t>
      </w:r>
      <w:r w:rsidRPr="00303DF7">
        <w:rPr>
          <w:i/>
        </w:rPr>
        <w:t>A word to the wise</w:t>
      </w:r>
      <w:r>
        <w:t>: don’t wait to the last minute and expect an email response from me right before an assignment is due.  Though email is less formal than a written letter, it is still official university correspondence--I expect that you will write in a professional, respectful, and courteous manner.  If you are using an email account address that does not contain your name (i.e., non-CSUN email), please remember to identify yourself with your complete name.</w:t>
      </w:r>
    </w:p>
    <w:p w:rsidR="00B63B58" w:rsidRDefault="00B63B58" w:rsidP="00B63B58">
      <w:pPr>
        <w:spacing w:after="0"/>
      </w:pPr>
    </w:p>
    <w:p w:rsidR="00B63B58" w:rsidRDefault="00B63B58" w:rsidP="00B63B58">
      <w:pPr>
        <w:spacing w:after="0"/>
      </w:pPr>
      <w:r>
        <w:t>I will often send important course information via email. Check your account daily for important ‘GEOL 497/694’ messages. University policy states that you are responsible for course information sent via email. Your responsibility includes understanding how to forward mail to an off-campus account (if you choose to do so), understanding how to download and save files sent via email</w:t>
      </w:r>
      <w:r w:rsidR="00DD050E">
        <w:t xml:space="preserve"> and Moodle</w:t>
      </w:r>
      <w:r>
        <w:t>, and following instructions for assignments and deadlines sent via email</w:t>
      </w:r>
      <w:r w:rsidR="00DD050E">
        <w:t xml:space="preserve"> and Moodle</w:t>
      </w:r>
      <w:r>
        <w:t>.</w:t>
      </w:r>
    </w:p>
    <w:p w:rsidR="00B63B58" w:rsidRDefault="00B63B58" w:rsidP="00B63B58">
      <w:pPr>
        <w:spacing w:after="0"/>
      </w:pPr>
    </w:p>
    <w:p w:rsidR="00B63B58" w:rsidRPr="00CD7BA8" w:rsidRDefault="00B63B58" w:rsidP="00B63B58">
      <w:pPr>
        <w:spacing w:after="0"/>
        <w:rPr>
          <w:b/>
        </w:rPr>
      </w:pPr>
      <w:r>
        <w:rPr>
          <w:b/>
        </w:rPr>
        <w:t>If you need to see me in person, p</w:t>
      </w:r>
      <w:r w:rsidRPr="00CD7BA8">
        <w:rPr>
          <w:b/>
        </w:rPr>
        <w:t xml:space="preserve">lease adhere to my posted office hours or make an appointment </w:t>
      </w:r>
      <w:r w:rsidRPr="00632891">
        <w:rPr>
          <w:b/>
          <w:i/>
        </w:rPr>
        <w:t>in advance</w:t>
      </w:r>
      <w:r w:rsidRPr="00CD7BA8">
        <w:rPr>
          <w:b/>
        </w:rPr>
        <w:t>; the hour before class is my preparation time, and I do not have time to speak with you about office hours matters.</w:t>
      </w:r>
    </w:p>
    <w:p w:rsidR="00B63B58" w:rsidRPr="009027E4" w:rsidRDefault="00B63B58" w:rsidP="00B63B58">
      <w:pPr>
        <w:spacing w:after="0"/>
      </w:pPr>
    </w:p>
    <w:p w:rsidR="00B63B58" w:rsidRDefault="00B63B58" w:rsidP="00B63B58">
      <w:pPr>
        <w:pStyle w:val="Heading1"/>
      </w:pPr>
      <w:r>
        <w:t>CLASSROOM ETIQUETTE</w:t>
      </w:r>
    </w:p>
    <w:p w:rsidR="00B63B58" w:rsidRDefault="00B63B58" w:rsidP="00B63B58">
      <w:pPr>
        <w:spacing w:after="0"/>
      </w:pPr>
    </w:p>
    <w:p w:rsidR="00B63B58" w:rsidRDefault="00B63B58" w:rsidP="00B63B58">
      <w:pPr>
        <w:spacing w:after="0"/>
      </w:pPr>
      <w:r>
        <w:t xml:space="preserve">Cell phones and pagers are an unwanted and rude distraction during the lecture. Either turn them off during class, or do not bring them to class. </w:t>
      </w:r>
    </w:p>
    <w:p w:rsidR="00B63B58" w:rsidRDefault="00B63B58" w:rsidP="00B63B58">
      <w:pPr>
        <w:spacing w:after="0"/>
      </w:pPr>
    </w:p>
    <w:p w:rsidR="00B63B58" w:rsidRDefault="00B63B58" w:rsidP="00B63B58">
      <w:pPr>
        <w:spacing w:after="0"/>
      </w:pPr>
      <w:r>
        <w:t>Make every attempt to get to class on time. I will begin lectures promptly at the start of class; if you are late, it is your responsibility to get notes from another student. If you must be late to class due to an unforeseen event, enter the room as quietly as possible so as to not disturb your fellow students. You are already familiar with the parking and traffic situations in the Los Angeles area; these are not valid excuses for tardiness.</w:t>
      </w:r>
    </w:p>
    <w:p w:rsidR="00B63B58" w:rsidRDefault="00B63B58" w:rsidP="00B63B58">
      <w:pPr>
        <w:spacing w:after="0"/>
      </w:pPr>
    </w:p>
    <w:p w:rsidR="00B63B58" w:rsidRDefault="00B63B58" w:rsidP="00B63B58">
      <w:pPr>
        <w:spacing w:after="0"/>
      </w:pPr>
    </w:p>
    <w:p w:rsidR="00B63B58" w:rsidRDefault="00B63B58" w:rsidP="00B63B58">
      <w:pPr>
        <w:pStyle w:val="Heading1"/>
      </w:pPr>
      <w:r>
        <w:t>ACADEMIC DISHONESTY</w:t>
      </w:r>
    </w:p>
    <w:p w:rsidR="00B63B58" w:rsidRDefault="00B63B58" w:rsidP="00B63B58">
      <w:pPr>
        <w:spacing w:after="0"/>
      </w:pPr>
    </w:p>
    <w:p w:rsidR="00B63B58" w:rsidRDefault="00B63B58" w:rsidP="00B63B58">
      <w:pPr>
        <w:spacing w:after="0"/>
        <w:rPr>
          <w:rFonts w:eastAsia="Times New Roman"/>
        </w:rPr>
      </w:pPr>
      <w:r>
        <w:rPr>
          <w:rFonts w:eastAsia="Times New Roman"/>
        </w:rPr>
        <w:t>Official California State University policy states: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but is not limited to: cheating, fabrication, facilitating academic dishonesty, and plagiarism.”</w:t>
      </w:r>
    </w:p>
    <w:p w:rsidR="00B63B58" w:rsidRDefault="00B63B58" w:rsidP="00B63B58">
      <w:pPr>
        <w:spacing w:after="0"/>
        <w:rPr>
          <w:rFonts w:eastAsia="Times New Roman"/>
        </w:rPr>
      </w:pPr>
    </w:p>
    <w:p w:rsidR="00B63B58" w:rsidRDefault="00B63B58" w:rsidP="00B63B58">
      <w:pPr>
        <w:spacing w:after="0"/>
        <w:rPr>
          <w:rFonts w:eastAsia="Times New Roman"/>
        </w:rPr>
      </w:pPr>
      <w:r w:rsidRPr="001C3971">
        <w:rPr>
          <w:rFonts w:eastAsia="Times New Roman"/>
          <w:b/>
        </w:rPr>
        <w:t>I do not tolerate any form of academic dishonesty.</w:t>
      </w:r>
      <w:r>
        <w:rPr>
          <w:rFonts w:eastAsia="Times New Roman"/>
        </w:rPr>
        <w:t xml:space="preserve"> I expect that you will uphold the integrity of the academic environment here at CSUN; however, if I find evidence of academic dishonesty, I will report such evidence to the Office of the Vice President for Student Affairs and recommend disciplinary action. If you are caught cheating in my class, you will be given a failing grade for the assignment and the course. This includes, but is not limited to, plagiarism, facilitating cheating by another student, or lying about an excuse for missing an assignment.</w:t>
      </w:r>
    </w:p>
    <w:p w:rsidR="000A003E" w:rsidRDefault="000A003E"/>
    <w:sectPr w:rsidR="000A003E" w:rsidSect="000A003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12C2D"/>
    <w:multiLevelType w:val="hybridMultilevel"/>
    <w:tmpl w:val="AACE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A003E"/>
    <w:rsid w:val="0003388B"/>
    <w:rsid w:val="000A003E"/>
    <w:rsid w:val="00182273"/>
    <w:rsid w:val="001B217D"/>
    <w:rsid w:val="0024753E"/>
    <w:rsid w:val="003B042A"/>
    <w:rsid w:val="00461CA3"/>
    <w:rsid w:val="004A7F47"/>
    <w:rsid w:val="0053304A"/>
    <w:rsid w:val="00592D33"/>
    <w:rsid w:val="00594CEA"/>
    <w:rsid w:val="005C3FCA"/>
    <w:rsid w:val="00925F29"/>
    <w:rsid w:val="00A97E84"/>
    <w:rsid w:val="00B63B58"/>
    <w:rsid w:val="00D204D2"/>
    <w:rsid w:val="00D75B1B"/>
    <w:rsid w:val="00DB4732"/>
    <w:rsid w:val="00DD050E"/>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3E"/>
    <w:rPr>
      <w:rFonts w:ascii="Times New Roman" w:hAnsi="Times New Roman"/>
      <w:sz w:val="24"/>
      <w:szCs w:val="24"/>
    </w:rPr>
  </w:style>
  <w:style w:type="paragraph" w:styleId="Heading1">
    <w:name w:val="heading 1"/>
    <w:basedOn w:val="Normal"/>
    <w:next w:val="Normal"/>
    <w:link w:val="Heading1Char"/>
    <w:qFormat/>
    <w:rsid w:val="001B217D"/>
    <w:pPr>
      <w:keepNext/>
      <w:spacing w:after="0"/>
      <w:jc w:val="center"/>
      <w:outlineLvl w:val="0"/>
    </w:pPr>
    <w:rPr>
      <w:rFonts w:eastAsia="Times" w:cs="Times New Roman"/>
      <w:b/>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Indent">
    <w:name w:val="Body Text Indent"/>
    <w:basedOn w:val="Normal"/>
    <w:link w:val="BodyTextIndentChar"/>
    <w:rsid w:val="0024753E"/>
    <w:pPr>
      <w:tabs>
        <w:tab w:val="left" w:pos="620"/>
        <w:tab w:val="left" w:pos="1440"/>
      </w:tabs>
      <w:spacing w:after="0" w:line="280" w:lineRule="atLeast"/>
      <w:ind w:left="630" w:hanging="630"/>
    </w:pPr>
    <w:rPr>
      <w:rFonts w:ascii="Palatino" w:eastAsia="Times" w:hAnsi="Palatino" w:cs="Times New Roman"/>
      <w:szCs w:val="20"/>
    </w:rPr>
  </w:style>
  <w:style w:type="character" w:customStyle="1" w:styleId="BodyTextIndentChar">
    <w:name w:val="Body Text Indent Char"/>
    <w:basedOn w:val="DefaultParagraphFont"/>
    <w:link w:val="BodyTextIndent"/>
    <w:rsid w:val="0024753E"/>
    <w:rPr>
      <w:rFonts w:ascii="Palatino" w:eastAsia="Times" w:hAnsi="Palatino" w:cs="Times New Roman"/>
      <w:sz w:val="24"/>
    </w:rPr>
  </w:style>
  <w:style w:type="paragraph" w:styleId="BodyTextIndent2">
    <w:name w:val="Body Text Indent 2"/>
    <w:basedOn w:val="Normal"/>
    <w:link w:val="BodyTextIndent2Char"/>
    <w:rsid w:val="0024753E"/>
    <w:pPr>
      <w:tabs>
        <w:tab w:val="left" w:pos="810"/>
        <w:tab w:val="left" w:pos="1440"/>
      </w:tabs>
      <w:spacing w:after="0" w:line="280" w:lineRule="atLeast"/>
      <w:ind w:left="810" w:hanging="190"/>
    </w:pPr>
    <w:rPr>
      <w:rFonts w:ascii="Palatino" w:eastAsia="Times" w:hAnsi="Palatino" w:cs="Times New Roman"/>
      <w:szCs w:val="20"/>
    </w:rPr>
  </w:style>
  <w:style w:type="character" w:customStyle="1" w:styleId="BodyTextIndent2Char">
    <w:name w:val="Body Text Indent 2 Char"/>
    <w:basedOn w:val="DefaultParagraphFont"/>
    <w:link w:val="BodyTextIndent2"/>
    <w:rsid w:val="0024753E"/>
    <w:rPr>
      <w:rFonts w:ascii="Palatino" w:eastAsia="Times" w:hAnsi="Palatino" w:cs="Times New Roman"/>
      <w:sz w:val="24"/>
    </w:rPr>
  </w:style>
  <w:style w:type="paragraph" w:styleId="BodyTextIndent3">
    <w:name w:val="Body Text Indent 3"/>
    <w:basedOn w:val="Normal"/>
    <w:link w:val="BodyTextIndent3Char"/>
    <w:rsid w:val="0024753E"/>
    <w:pPr>
      <w:tabs>
        <w:tab w:val="left" w:pos="620"/>
        <w:tab w:val="left" w:pos="1440"/>
      </w:tabs>
      <w:spacing w:after="0" w:line="280" w:lineRule="atLeast"/>
      <w:ind w:left="270" w:hanging="270"/>
    </w:pPr>
    <w:rPr>
      <w:rFonts w:ascii="Times" w:eastAsia="Times" w:hAnsi="Times" w:cs="Times New Roman"/>
      <w:szCs w:val="20"/>
    </w:rPr>
  </w:style>
  <w:style w:type="character" w:customStyle="1" w:styleId="BodyTextIndent3Char">
    <w:name w:val="Body Text Indent 3 Char"/>
    <w:basedOn w:val="DefaultParagraphFont"/>
    <w:link w:val="BodyTextIndent3"/>
    <w:rsid w:val="0024753E"/>
    <w:rPr>
      <w:rFonts w:ascii="Times" w:eastAsia="Times" w:hAnsi="Times" w:cs="Times New Roman"/>
      <w:sz w:val="24"/>
    </w:rPr>
  </w:style>
  <w:style w:type="character" w:customStyle="1" w:styleId="Heading1Char">
    <w:name w:val="Heading 1 Char"/>
    <w:basedOn w:val="DefaultParagraphFont"/>
    <w:link w:val="Heading1"/>
    <w:rsid w:val="001B217D"/>
    <w:rPr>
      <w:rFonts w:ascii="Times New Roman" w:eastAsia="Times" w:hAnsi="Times New Roman" w:cs="Times New Roman"/>
      <w:b/>
      <w:sz w:val="24"/>
    </w:rPr>
  </w:style>
  <w:style w:type="character" w:styleId="Hyperlink">
    <w:name w:val="Hyperlink"/>
    <w:basedOn w:val="DefaultParagraphFont"/>
    <w:rsid w:val="001B217D"/>
    <w:rPr>
      <w:color w:val="0000FF"/>
      <w:u w:val="single"/>
    </w:rPr>
  </w:style>
  <w:style w:type="paragraph" w:styleId="ListParagraph">
    <w:name w:val="List Paragraph"/>
    <w:basedOn w:val="Normal"/>
    <w:uiPriority w:val="34"/>
    <w:qFormat/>
    <w:rsid w:val="00925F29"/>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lena.miranda@csun.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1631</Words>
  <Characters>9300</Characters>
  <Application>Microsoft Macintosh Word</Application>
  <DocSecurity>0</DocSecurity>
  <Lines>77</Lines>
  <Paragraphs>18</Paragraphs>
  <ScaleCrop>false</ScaleCrop>
  <Company>California State University Northridge</Company>
  <LinksUpToDate>false</LinksUpToDate>
  <CharactersWithSpaces>11421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Miranda</dc:creator>
  <cp:keywords/>
  <cp:lastModifiedBy>Elena Miranda</cp:lastModifiedBy>
  <cp:revision>14</cp:revision>
  <dcterms:created xsi:type="dcterms:W3CDTF">2011-08-26T23:26:00Z</dcterms:created>
  <dcterms:modified xsi:type="dcterms:W3CDTF">2011-09-06T18:03:00Z</dcterms:modified>
</cp:coreProperties>
</file>